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5A3" w:rsidRDefault="003446D4">
      <w:pPr>
        <w:rPr>
          <w:rFonts w:ascii="Arial" w:hAnsi="Arial" w:cs="Arial"/>
          <w:sz w:val="24"/>
          <w:szCs w:val="24"/>
        </w:rPr>
      </w:pPr>
      <w:r>
        <w:rPr>
          <w:rFonts w:ascii="Arial" w:hAnsi="Arial" w:cs="Arial"/>
          <w:noProof/>
          <w:sz w:val="24"/>
          <w:szCs w:val="24"/>
        </w:rPr>
        <w:drawing>
          <wp:inline distT="0" distB="0" distL="0" distR="0">
            <wp:extent cx="1828800" cy="1097661"/>
            <wp:effectExtent l="19050" t="0" r="0" b="0"/>
            <wp:docPr id="1" name="Picture 0" descr="ICASA logo 2013 - med 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SA logo 2013 - med reso.jpg"/>
                    <pic:cNvPicPr/>
                  </pic:nvPicPr>
                  <pic:blipFill>
                    <a:blip r:embed="rId5" cstate="print"/>
                    <a:stretch>
                      <a:fillRect/>
                    </a:stretch>
                  </pic:blipFill>
                  <pic:spPr>
                    <a:xfrm>
                      <a:off x="0" y="0"/>
                      <a:ext cx="1828800" cy="1097661"/>
                    </a:xfrm>
                    <a:prstGeom prst="rect">
                      <a:avLst/>
                    </a:prstGeom>
                  </pic:spPr>
                </pic:pic>
              </a:graphicData>
            </a:graphic>
          </wp:inline>
        </w:drawing>
      </w:r>
      <w:r w:rsidR="0031641E">
        <w:rPr>
          <w:rFonts w:ascii="Arial" w:hAnsi="Arial" w:cs="Arial"/>
          <w:sz w:val="24"/>
          <w:szCs w:val="24"/>
        </w:rPr>
        <w:tab/>
        <w:t xml:space="preserve">      </w:t>
      </w:r>
      <w:r w:rsidR="00D94087">
        <w:rPr>
          <w:rFonts w:ascii="Arial" w:hAnsi="Arial" w:cs="Arial"/>
          <w:sz w:val="24"/>
          <w:szCs w:val="24"/>
        </w:rPr>
        <w:t xml:space="preserve">              </w:t>
      </w:r>
      <w:r w:rsidR="0031641E">
        <w:rPr>
          <w:rFonts w:ascii="Arial" w:hAnsi="Arial" w:cs="Arial"/>
          <w:sz w:val="24"/>
          <w:szCs w:val="24"/>
        </w:rPr>
        <w:t xml:space="preserve"> </w:t>
      </w:r>
      <w:r w:rsidR="00446EF8">
        <w:rPr>
          <w:rFonts w:ascii="Arial" w:hAnsi="Arial" w:cs="Arial"/>
          <w:noProof/>
          <w:sz w:val="24"/>
          <w:szCs w:val="24"/>
        </w:rPr>
        <w:drawing>
          <wp:inline distT="0" distB="0" distL="0" distR="0">
            <wp:extent cx="3237055" cy="98044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MYK Horizontal ICADVLogo20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75826" cy="992183"/>
                    </a:xfrm>
                    <a:prstGeom prst="rect">
                      <a:avLst/>
                    </a:prstGeom>
                  </pic:spPr>
                </pic:pic>
              </a:graphicData>
            </a:graphic>
          </wp:inline>
        </w:drawing>
      </w:r>
    </w:p>
    <w:p w:rsidR="003446D4" w:rsidRDefault="003E0B5C" w:rsidP="003446D4">
      <w:pPr>
        <w:spacing w:after="0" w:line="240" w:lineRule="auto"/>
        <w:rPr>
          <w:rFonts w:ascii="Arial" w:hAnsi="Arial" w:cs="Arial"/>
          <w:sz w:val="24"/>
          <w:szCs w:val="24"/>
        </w:rPr>
      </w:pPr>
      <w:r>
        <w:rPr>
          <w:rFonts w:ascii="Arial" w:hAnsi="Arial" w:cs="Arial"/>
          <w:sz w:val="24"/>
          <w:szCs w:val="24"/>
        </w:rPr>
        <w:t>October 1, 2015</w:t>
      </w:r>
      <w:r>
        <w:rPr>
          <w:rFonts w:ascii="Arial" w:hAnsi="Arial" w:cs="Arial"/>
          <w:sz w:val="24"/>
          <w:szCs w:val="24"/>
        </w:rPr>
        <w:tab/>
      </w:r>
      <w:r>
        <w:rPr>
          <w:rFonts w:ascii="Arial" w:hAnsi="Arial" w:cs="Arial"/>
          <w:sz w:val="24"/>
          <w:szCs w:val="24"/>
        </w:rPr>
        <w:tab/>
      </w:r>
      <w:r>
        <w:rPr>
          <w:rFonts w:ascii="Arial" w:hAnsi="Arial" w:cs="Arial"/>
          <w:sz w:val="24"/>
          <w:szCs w:val="24"/>
        </w:rPr>
        <w:tab/>
      </w:r>
      <w:r w:rsidR="00D94087">
        <w:rPr>
          <w:rFonts w:ascii="Arial" w:hAnsi="Arial" w:cs="Arial"/>
          <w:sz w:val="24"/>
          <w:szCs w:val="24"/>
        </w:rPr>
        <w:t xml:space="preserve"> </w:t>
      </w:r>
      <w:r w:rsidR="00D94087">
        <w:rPr>
          <w:rFonts w:ascii="Arial" w:hAnsi="Arial" w:cs="Arial"/>
          <w:sz w:val="24"/>
          <w:szCs w:val="24"/>
        </w:rPr>
        <w:tab/>
      </w:r>
      <w:r w:rsidR="003446D4">
        <w:rPr>
          <w:rFonts w:ascii="Arial" w:hAnsi="Arial" w:cs="Arial"/>
          <w:sz w:val="24"/>
          <w:szCs w:val="24"/>
        </w:rPr>
        <w:t>Contact: Polly Poskin</w:t>
      </w:r>
      <w:r w:rsidR="007A4B74">
        <w:rPr>
          <w:rFonts w:ascii="Arial" w:hAnsi="Arial" w:cs="Arial"/>
          <w:sz w:val="24"/>
          <w:szCs w:val="24"/>
        </w:rPr>
        <w:t xml:space="preserve">, ICASA      </w:t>
      </w:r>
      <w:r>
        <w:rPr>
          <w:rFonts w:ascii="Arial" w:hAnsi="Arial" w:cs="Arial"/>
          <w:sz w:val="24"/>
          <w:szCs w:val="24"/>
        </w:rPr>
        <w:t>Vickie Smith</w:t>
      </w:r>
      <w:r w:rsidR="007A4B74">
        <w:rPr>
          <w:rFonts w:ascii="Arial" w:hAnsi="Arial" w:cs="Arial"/>
          <w:sz w:val="24"/>
          <w:szCs w:val="24"/>
        </w:rPr>
        <w:t>, ICADV</w:t>
      </w:r>
    </w:p>
    <w:p w:rsidR="003E0B5C" w:rsidRDefault="003446D4" w:rsidP="003446D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E0B5C">
        <w:rPr>
          <w:rFonts w:ascii="Arial" w:hAnsi="Arial" w:cs="Arial"/>
          <w:sz w:val="24"/>
          <w:szCs w:val="24"/>
        </w:rPr>
        <w:tab/>
        <w:t xml:space="preserve">    </w:t>
      </w:r>
      <w:r w:rsidR="00D94087">
        <w:rPr>
          <w:rFonts w:ascii="Arial" w:hAnsi="Arial" w:cs="Arial"/>
          <w:sz w:val="24"/>
          <w:szCs w:val="24"/>
        </w:rPr>
        <w:tab/>
        <w:t xml:space="preserve">    </w:t>
      </w:r>
      <w:r w:rsidR="003E0B5C">
        <w:rPr>
          <w:rFonts w:ascii="Arial" w:hAnsi="Arial" w:cs="Arial"/>
          <w:sz w:val="24"/>
          <w:szCs w:val="24"/>
        </w:rPr>
        <w:t>2</w:t>
      </w:r>
      <w:r>
        <w:rPr>
          <w:rFonts w:ascii="Arial" w:hAnsi="Arial" w:cs="Arial"/>
          <w:sz w:val="24"/>
          <w:szCs w:val="24"/>
        </w:rPr>
        <w:t xml:space="preserve">17-753-4117 </w:t>
      </w:r>
      <w:r w:rsidR="007A4B74">
        <w:rPr>
          <w:rFonts w:ascii="Arial" w:hAnsi="Arial" w:cs="Arial"/>
          <w:sz w:val="24"/>
          <w:szCs w:val="24"/>
        </w:rPr>
        <w:tab/>
        <w:t xml:space="preserve">          </w:t>
      </w:r>
      <w:r w:rsidR="003E0B5C">
        <w:rPr>
          <w:rFonts w:ascii="Arial" w:hAnsi="Arial" w:cs="Arial"/>
          <w:sz w:val="24"/>
          <w:szCs w:val="24"/>
        </w:rPr>
        <w:t>217-789-2830</w:t>
      </w:r>
    </w:p>
    <w:p w:rsidR="003446D4" w:rsidRDefault="003E0B5C" w:rsidP="003E0B5C">
      <w:pPr>
        <w:spacing w:after="0" w:line="240" w:lineRule="auto"/>
        <w:ind w:left="4320"/>
        <w:rPr>
          <w:rFonts w:ascii="Arial" w:hAnsi="Arial" w:cs="Arial"/>
          <w:sz w:val="24"/>
          <w:szCs w:val="24"/>
        </w:rPr>
      </w:pPr>
      <w:r>
        <w:rPr>
          <w:rFonts w:ascii="Arial" w:hAnsi="Arial" w:cs="Arial"/>
          <w:sz w:val="24"/>
          <w:szCs w:val="24"/>
        </w:rPr>
        <w:t xml:space="preserve">    </w:t>
      </w:r>
      <w:r w:rsidR="00D94087">
        <w:rPr>
          <w:rFonts w:ascii="Arial" w:hAnsi="Arial" w:cs="Arial"/>
          <w:sz w:val="24"/>
          <w:szCs w:val="24"/>
        </w:rPr>
        <w:tab/>
        <w:t xml:space="preserve">    </w:t>
      </w:r>
      <w:hyperlink r:id="rId7" w:history="1">
        <w:r w:rsidRPr="0080366A">
          <w:rPr>
            <w:rStyle w:val="Hyperlink"/>
            <w:rFonts w:ascii="Arial" w:hAnsi="Arial" w:cs="Arial"/>
            <w:sz w:val="24"/>
            <w:szCs w:val="24"/>
          </w:rPr>
          <w:t>pposkin@icasa.org</w:t>
        </w:r>
      </w:hyperlink>
      <w:r w:rsidR="007A4B74">
        <w:rPr>
          <w:rFonts w:ascii="Arial" w:hAnsi="Arial" w:cs="Arial"/>
          <w:sz w:val="24"/>
          <w:szCs w:val="24"/>
        </w:rPr>
        <w:t xml:space="preserve">        </w:t>
      </w:r>
      <w:hyperlink r:id="rId8" w:history="1">
        <w:r w:rsidR="00446EF8" w:rsidRPr="00704D45">
          <w:rPr>
            <w:rStyle w:val="Hyperlink"/>
            <w:rFonts w:ascii="Arial" w:hAnsi="Arial" w:cs="Arial"/>
            <w:sz w:val="24"/>
            <w:szCs w:val="24"/>
          </w:rPr>
          <w:t>smith@ilcadv.org</w:t>
        </w:r>
      </w:hyperlink>
    </w:p>
    <w:p w:rsidR="003446D4" w:rsidRDefault="003446D4" w:rsidP="003446D4">
      <w:pPr>
        <w:spacing w:after="0"/>
        <w:jc w:val="center"/>
        <w:rPr>
          <w:rFonts w:ascii="Arial" w:hAnsi="Arial" w:cs="Arial"/>
          <w:b/>
          <w:sz w:val="32"/>
          <w:szCs w:val="32"/>
        </w:rPr>
      </w:pPr>
    </w:p>
    <w:p w:rsidR="00523610" w:rsidRPr="00523610" w:rsidRDefault="003E0B5C" w:rsidP="003446D4">
      <w:pPr>
        <w:spacing w:after="0"/>
        <w:jc w:val="center"/>
        <w:rPr>
          <w:rFonts w:ascii="Arial" w:hAnsi="Arial" w:cs="Arial"/>
          <w:b/>
          <w:sz w:val="32"/>
          <w:szCs w:val="32"/>
        </w:rPr>
      </w:pPr>
      <w:r>
        <w:rPr>
          <w:rFonts w:ascii="Arial" w:hAnsi="Arial" w:cs="Arial"/>
          <w:b/>
          <w:sz w:val="32"/>
          <w:szCs w:val="32"/>
        </w:rPr>
        <w:t>Victims Need Budget Impasse to End Now</w:t>
      </w:r>
    </w:p>
    <w:p w:rsidR="0017362B" w:rsidRDefault="0017362B" w:rsidP="0017362B">
      <w:pPr>
        <w:rPr>
          <w:rFonts w:ascii="Arial" w:hAnsi="Arial" w:cs="Arial"/>
          <w:sz w:val="24"/>
          <w:szCs w:val="24"/>
        </w:rPr>
      </w:pPr>
    </w:p>
    <w:p w:rsidR="003E0B5C" w:rsidRPr="0017362B" w:rsidRDefault="00042DCB" w:rsidP="0017362B">
      <w:pPr>
        <w:spacing w:line="324" w:lineRule="auto"/>
        <w:rPr>
          <w:rFonts w:ascii="Arial" w:hAnsi="Arial" w:cs="Arial"/>
          <w:sz w:val="24"/>
          <w:szCs w:val="24"/>
        </w:rPr>
      </w:pPr>
      <w:r w:rsidRPr="0017362B">
        <w:rPr>
          <w:rFonts w:ascii="Arial" w:hAnsi="Arial" w:cs="Arial"/>
          <w:sz w:val="24"/>
          <w:szCs w:val="24"/>
        </w:rPr>
        <w:t>Budget r</w:t>
      </w:r>
      <w:r w:rsidR="003E0B5C" w:rsidRPr="0017362B">
        <w:rPr>
          <w:rFonts w:ascii="Arial" w:hAnsi="Arial" w:cs="Arial"/>
          <w:sz w:val="24"/>
          <w:szCs w:val="24"/>
        </w:rPr>
        <w:t>hetoric is tur</w:t>
      </w:r>
      <w:bookmarkStart w:id="0" w:name="_GoBack"/>
      <w:bookmarkEnd w:id="0"/>
      <w:r w:rsidR="003E0B5C" w:rsidRPr="0017362B">
        <w:rPr>
          <w:rFonts w:ascii="Arial" w:hAnsi="Arial" w:cs="Arial"/>
          <w:sz w:val="24"/>
          <w:szCs w:val="24"/>
        </w:rPr>
        <w:t xml:space="preserve">ning into harsh reality for victims of violence. The Illinois state budget impasse is threatening victim services at rape crisis centers and domestic violence </w:t>
      </w:r>
      <w:r w:rsidR="007525B9" w:rsidRPr="00577DEC">
        <w:rPr>
          <w:rFonts w:ascii="Arial" w:hAnsi="Arial" w:cs="Arial"/>
          <w:sz w:val="24"/>
          <w:szCs w:val="24"/>
        </w:rPr>
        <w:t>programs</w:t>
      </w:r>
      <w:r w:rsidR="003E0B5C" w:rsidRPr="0017362B">
        <w:rPr>
          <w:rFonts w:ascii="Arial" w:hAnsi="Arial" w:cs="Arial"/>
          <w:sz w:val="24"/>
          <w:szCs w:val="24"/>
        </w:rPr>
        <w:t xml:space="preserve"> across the state. </w:t>
      </w:r>
      <w:r w:rsidR="007A4B74" w:rsidRPr="0017362B">
        <w:rPr>
          <w:rFonts w:ascii="Arial" w:hAnsi="Arial" w:cs="Arial"/>
          <w:sz w:val="24"/>
          <w:szCs w:val="24"/>
        </w:rPr>
        <w:t>It is beyond time for this State’s leaders to meet and find a solution to the budget issues.</w:t>
      </w:r>
    </w:p>
    <w:p w:rsidR="00F57E1F" w:rsidRPr="0017362B" w:rsidRDefault="003E0B5C" w:rsidP="0017362B">
      <w:pPr>
        <w:spacing w:line="324" w:lineRule="auto"/>
        <w:rPr>
          <w:rFonts w:ascii="Arial" w:hAnsi="Arial" w:cs="Arial"/>
          <w:sz w:val="24"/>
          <w:szCs w:val="24"/>
        </w:rPr>
      </w:pPr>
      <w:r w:rsidRPr="0017362B">
        <w:rPr>
          <w:rFonts w:ascii="Arial" w:hAnsi="Arial" w:cs="Arial"/>
          <w:sz w:val="24"/>
          <w:szCs w:val="24"/>
        </w:rPr>
        <w:t>If the budget impasse isn’t resolved soon</w:t>
      </w:r>
      <w:r w:rsidR="00446EF8" w:rsidRPr="0017362B">
        <w:rPr>
          <w:rFonts w:ascii="Arial" w:hAnsi="Arial" w:cs="Arial"/>
          <w:sz w:val="24"/>
          <w:szCs w:val="24"/>
        </w:rPr>
        <w:t>,</w:t>
      </w:r>
      <w:r w:rsidRPr="0017362B">
        <w:rPr>
          <w:rFonts w:ascii="Arial" w:hAnsi="Arial" w:cs="Arial"/>
          <w:sz w:val="24"/>
          <w:szCs w:val="24"/>
        </w:rPr>
        <w:t xml:space="preserve"> crucial services to rape victims and domestic violence victims will be curtailed </w:t>
      </w:r>
      <w:r w:rsidR="0031641E" w:rsidRPr="0017362B">
        <w:rPr>
          <w:rFonts w:ascii="Arial" w:hAnsi="Arial" w:cs="Arial"/>
          <w:sz w:val="24"/>
          <w:szCs w:val="24"/>
        </w:rPr>
        <w:t>or</w:t>
      </w:r>
      <w:r w:rsidRPr="0017362B">
        <w:rPr>
          <w:rFonts w:ascii="Arial" w:hAnsi="Arial" w:cs="Arial"/>
          <w:sz w:val="24"/>
          <w:szCs w:val="24"/>
        </w:rPr>
        <w:t xml:space="preserve"> discontinued in some Illinois communities.</w:t>
      </w:r>
      <w:r w:rsidR="007A4B74" w:rsidRPr="0017362B">
        <w:rPr>
          <w:rFonts w:ascii="Arial" w:hAnsi="Arial" w:cs="Arial"/>
          <w:sz w:val="24"/>
          <w:szCs w:val="24"/>
        </w:rPr>
        <w:t xml:space="preserve"> </w:t>
      </w:r>
      <w:r w:rsidR="007525B9" w:rsidRPr="0017362B">
        <w:rPr>
          <w:rFonts w:ascii="Arial" w:hAnsi="Arial" w:cs="Arial"/>
          <w:sz w:val="24"/>
          <w:szCs w:val="24"/>
        </w:rPr>
        <w:t xml:space="preserve">Shelter beds are being reduced. </w:t>
      </w:r>
      <w:r w:rsidR="007A4B74" w:rsidRPr="0017362B">
        <w:rPr>
          <w:rFonts w:ascii="Arial" w:hAnsi="Arial" w:cs="Arial"/>
          <w:sz w:val="24"/>
          <w:szCs w:val="24"/>
        </w:rPr>
        <w:t xml:space="preserve">Counseling will </w:t>
      </w:r>
      <w:r w:rsidR="00446EF8" w:rsidRPr="0017362B">
        <w:rPr>
          <w:rFonts w:ascii="Arial" w:hAnsi="Arial" w:cs="Arial"/>
          <w:sz w:val="24"/>
          <w:szCs w:val="24"/>
        </w:rPr>
        <w:t>end</w:t>
      </w:r>
      <w:r w:rsidR="007A4B74" w:rsidRPr="0017362B">
        <w:rPr>
          <w:rFonts w:ascii="Arial" w:hAnsi="Arial" w:cs="Arial"/>
          <w:sz w:val="24"/>
          <w:szCs w:val="24"/>
        </w:rPr>
        <w:t xml:space="preserve"> for some victims and long waits for service will begin for others. Victims will no longer have victim advocates helping them navigate the criminal justice and medical systems. The recovery from their traumatic experience will be delayed. </w:t>
      </w:r>
      <w:r w:rsidR="00446EF8" w:rsidRPr="0017362B">
        <w:rPr>
          <w:rFonts w:ascii="Arial" w:hAnsi="Arial" w:cs="Arial"/>
          <w:sz w:val="24"/>
          <w:szCs w:val="24"/>
        </w:rPr>
        <w:t>Victims suffer. Families suffer. C</w:t>
      </w:r>
      <w:r w:rsidR="007A4B74" w:rsidRPr="0017362B">
        <w:rPr>
          <w:rFonts w:ascii="Arial" w:hAnsi="Arial" w:cs="Arial"/>
          <w:sz w:val="24"/>
          <w:szCs w:val="24"/>
        </w:rPr>
        <w:t xml:space="preserve">ommunities suffer. </w:t>
      </w:r>
    </w:p>
    <w:p w:rsidR="00042DCB" w:rsidRPr="0017362B" w:rsidRDefault="007A4B74" w:rsidP="0017362B">
      <w:pPr>
        <w:spacing w:line="324" w:lineRule="auto"/>
        <w:rPr>
          <w:rFonts w:ascii="Arial" w:hAnsi="Arial" w:cs="Arial"/>
          <w:sz w:val="24"/>
          <w:szCs w:val="24"/>
        </w:rPr>
      </w:pPr>
      <w:r w:rsidRPr="0017362B">
        <w:rPr>
          <w:rFonts w:ascii="Arial" w:hAnsi="Arial" w:cs="Arial"/>
          <w:sz w:val="24"/>
          <w:szCs w:val="24"/>
        </w:rPr>
        <w:t>“We have reac</w:t>
      </w:r>
      <w:r w:rsidR="00DE20A2" w:rsidRPr="0017362B">
        <w:rPr>
          <w:rFonts w:ascii="Arial" w:hAnsi="Arial" w:cs="Arial"/>
          <w:sz w:val="24"/>
          <w:szCs w:val="24"/>
        </w:rPr>
        <w:t>hed a critical point, and victim services</w:t>
      </w:r>
      <w:r w:rsidRPr="0017362B">
        <w:rPr>
          <w:rFonts w:ascii="Arial" w:hAnsi="Arial" w:cs="Arial"/>
          <w:sz w:val="24"/>
          <w:szCs w:val="24"/>
        </w:rPr>
        <w:t xml:space="preserve"> </w:t>
      </w:r>
      <w:r w:rsidR="00DE20A2" w:rsidRPr="0017362B">
        <w:rPr>
          <w:rFonts w:ascii="Arial" w:hAnsi="Arial" w:cs="Arial"/>
          <w:sz w:val="24"/>
          <w:szCs w:val="24"/>
        </w:rPr>
        <w:t>cannot</w:t>
      </w:r>
      <w:r w:rsidRPr="0017362B">
        <w:rPr>
          <w:rFonts w:ascii="Arial" w:hAnsi="Arial" w:cs="Arial"/>
          <w:sz w:val="24"/>
          <w:szCs w:val="24"/>
        </w:rPr>
        <w:t xml:space="preserve"> </w:t>
      </w:r>
      <w:r w:rsidR="00DE20A2" w:rsidRPr="0017362B">
        <w:rPr>
          <w:rFonts w:ascii="Arial" w:hAnsi="Arial" w:cs="Arial"/>
          <w:sz w:val="24"/>
          <w:szCs w:val="24"/>
        </w:rPr>
        <w:t>withstand</w:t>
      </w:r>
      <w:r w:rsidRPr="0017362B">
        <w:rPr>
          <w:rFonts w:ascii="Arial" w:hAnsi="Arial" w:cs="Arial"/>
          <w:sz w:val="24"/>
          <w:szCs w:val="24"/>
        </w:rPr>
        <w:t xml:space="preserve"> </w:t>
      </w:r>
      <w:r w:rsidR="00DE20A2" w:rsidRPr="0017362B">
        <w:rPr>
          <w:rFonts w:ascii="Arial" w:hAnsi="Arial" w:cs="Arial"/>
          <w:sz w:val="24"/>
          <w:szCs w:val="24"/>
        </w:rPr>
        <w:t>a continued stalemate. Victims will pay the price if leadership does not act now</w:t>
      </w:r>
      <w:r w:rsidR="00D94087" w:rsidRPr="0017362B">
        <w:rPr>
          <w:rFonts w:ascii="Arial" w:hAnsi="Arial" w:cs="Arial"/>
          <w:sz w:val="24"/>
          <w:szCs w:val="24"/>
        </w:rPr>
        <w:t>. O</w:t>
      </w:r>
      <w:r w:rsidRPr="0017362B">
        <w:rPr>
          <w:rFonts w:ascii="Arial" w:hAnsi="Arial" w:cs="Arial"/>
          <w:sz w:val="24"/>
          <w:szCs w:val="24"/>
        </w:rPr>
        <w:t xml:space="preserve">ur leaders must come together and solve this budget impasse,” said Polly Poskin, Executive Director of the Illinois Coalition </w:t>
      </w:r>
      <w:proofErr w:type="gramStart"/>
      <w:r w:rsidRPr="0017362B">
        <w:rPr>
          <w:rFonts w:ascii="Arial" w:hAnsi="Arial" w:cs="Arial"/>
          <w:sz w:val="24"/>
          <w:szCs w:val="24"/>
        </w:rPr>
        <w:t>Against</w:t>
      </w:r>
      <w:proofErr w:type="gramEnd"/>
      <w:r w:rsidRPr="0017362B">
        <w:rPr>
          <w:rFonts w:ascii="Arial" w:hAnsi="Arial" w:cs="Arial"/>
          <w:sz w:val="24"/>
          <w:szCs w:val="24"/>
        </w:rPr>
        <w:t xml:space="preserve"> Sexual Assault. “</w:t>
      </w:r>
      <w:r w:rsidR="00D94087" w:rsidRPr="0017362B">
        <w:rPr>
          <w:rFonts w:ascii="Arial" w:hAnsi="Arial" w:cs="Arial"/>
          <w:sz w:val="24"/>
          <w:szCs w:val="24"/>
        </w:rPr>
        <w:t xml:space="preserve">Victims do not deserve a denial of </w:t>
      </w:r>
      <w:r w:rsidR="00042DCB" w:rsidRPr="0017362B">
        <w:rPr>
          <w:rFonts w:ascii="Arial" w:hAnsi="Arial" w:cs="Arial"/>
          <w:sz w:val="24"/>
          <w:szCs w:val="24"/>
        </w:rPr>
        <w:t>crucial services because our leaders won’t come to a table</w:t>
      </w:r>
      <w:r w:rsidR="00D94087" w:rsidRPr="0017362B">
        <w:rPr>
          <w:rFonts w:ascii="Arial" w:hAnsi="Arial" w:cs="Arial"/>
          <w:sz w:val="24"/>
          <w:szCs w:val="24"/>
        </w:rPr>
        <w:t xml:space="preserve"> and negotiate </w:t>
      </w:r>
      <w:r w:rsidR="00DE20A2" w:rsidRPr="0017362B">
        <w:rPr>
          <w:rFonts w:ascii="Arial" w:hAnsi="Arial" w:cs="Arial"/>
          <w:sz w:val="24"/>
          <w:szCs w:val="24"/>
        </w:rPr>
        <w:t>a resolution</w:t>
      </w:r>
      <w:r w:rsidR="00042DCB" w:rsidRPr="0017362B">
        <w:rPr>
          <w:rFonts w:ascii="Arial" w:hAnsi="Arial" w:cs="Arial"/>
          <w:sz w:val="24"/>
          <w:szCs w:val="24"/>
        </w:rPr>
        <w:t>.”</w:t>
      </w:r>
    </w:p>
    <w:p w:rsidR="0031641E" w:rsidRPr="0017362B" w:rsidRDefault="00042DCB" w:rsidP="0017362B">
      <w:pPr>
        <w:spacing w:line="324" w:lineRule="auto"/>
        <w:rPr>
          <w:rFonts w:ascii="Arial" w:hAnsi="Arial" w:cs="Arial"/>
          <w:sz w:val="24"/>
          <w:szCs w:val="24"/>
        </w:rPr>
      </w:pPr>
      <w:r w:rsidRPr="0017362B">
        <w:rPr>
          <w:rFonts w:ascii="Arial" w:hAnsi="Arial" w:cs="Arial"/>
          <w:sz w:val="24"/>
          <w:szCs w:val="24"/>
        </w:rPr>
        <w:t xml:space="preserve">Domestic violence </w:t>
      </w:r>
      <w:r w:rsidR="007525B9" w:rsidRPr="0017362B">
        <w:rPr>
          <w:rFonts w:ascii="Arial" w:hAnsi="Arial" w:cs="Arial"/>
          <w:sz w:val="24"/>
          <w:szCs w:val="24"/>
        </w:rPr>
        <w:t>programs</w:t>
      </w:r>
      <w:r w:rsidRPr="0017362B">
        <w:rPr>
          <w:rFonts w:ascii="Arial" w:hAnsi="Arial" w:cs="Arial"/>
          <w:sz w:val="24"/>
          <w:szCs w:val="24"/>
        </w:rPr>
        <w:t xml:space="preserve"> and rape crisis centers provide 24-hour-a-day irreplaceable services to victims. </w:t>
      </w:r>
      <w:r w:rsidR="00D94087" w:rsidRPr="0017362B">
        <w:rPr>
          <w:rFonts w:ascii="Arial" w:hAnsi="Arial" w:cs="Arial"/>
          <w:sz w:val="24"/>
          <w:szCs w:val="24"/>
        </w:rPr>
        <w:t>Last year m</w:t>
      </w:r>
      <w:r w:rsidR="0031641E" w:rsidRPr="0017362B">
        <w:rPr>
          <w:rFonts w:ascii="Arial" w:hAnsi="Arial" w:cs="Arial"/>
          <w:sz w:val="24"/>
          <w:szCs w:val="24"/>
        </w:rPr>
        <w:t xml:space="preserve">ore than </w:t>
      </w:r>
      <w:r w:rsidR="00C36F35" w:rsidRPr="0017362B">
        <w:rPr>
          <w:rFonts w:ascii="Arial" w:hAnsi="Arial" w:cs="Arial"/>
          <w:sz w:val="24"/>
          <w:szCs w:val="24"/>
        </w:rPr>
        <w:t xml:space="preserve">52,000 </w:t>
      </w:r>
      <w:r w:rsidR="00D94087" w:rsidRPr="0017362B">
        <w:rPr>
          <w:rFonts w:ascii="Arial" w:hAnsi="Arial" w:cs="Arial"/>
          <w:sz w:val="24"/>
          <w:szCs w:val="24"/>
        </w:rPr>
        <w:t xml:space="preserve">victims and </w:t>
      </w:r>
      <w:r w:rsidR="00C36F35" w:rsidRPr="0017362B">
        <w:rPr>
          <w:rFonts w:ascii="Arial" w:hAnsi="Arial" w:cs="Arial"/>
          <w:sz w:val="24"/>
          <w:szCs w:val="24"/>
        </w:rPr>
        <w:t>children</w:t>
      </w:r>
      <w:r w:rsidR="00D94087" w:rsidRPr="0017362B">
        <w:rPr>
          <w:rFonts w:ascii="Arial" w:hAnsi="Arial" w:cs="Arial"/>
          <w:sz w:val="24"/>
          <w:szCs w:val="24"/>
        </w:rPr>
        <w:t xml:space="preserve"> received shelter and services from domestic violence </w:t>
      </w:r>
      <w:r w:rsidR="00C36F35" w:rsidRPr="0017362B">
        <w:rPr>
          <w:rFonts w:ascii="Arial" w:hAnsi="Arial" w:cs="Arial"/>
          <w:sz w:val="24"/>
          <w:szCs w:val="24"/>
        </w:rPr>
        <w:t>programs</w:t>
      </w:r>
      <w:r w:rsidR="004D7659" w:rsidRPr="0017362B">
        <w:rPr>
          <w:rFonts w:ascii="Arial" w:hAnsi="Arial" w:cs="Arial"/>
          <w:sz w:val="24"/>
          <w:szCs w:val="24"/>
        </w:rPr>
        <w:t xml:space="preserve">, more than </w:t>
      </w:r>
      <w:r w:rsidR="00D94087" w:rsidRPr="0017362B">
        <w:rPr>
          <w:rFonts w:ascii="Arial" w:hAnsi="Arial" w:cs="Arial"/>
          <w:sz w:val="24"/>
          <w:szCs w:val="24"/>
        </w:rPr>
        <w:t xml:space="preserve">18,000 sexual assault </w:t>
      </w:r>
      <w:r w:rsidR="0031641E" w:rsidRPr="0017362B">
        <w:rPr>
          <w:rFonts w:ascii="Arial" w:hAnsi="Arial" w:cs="Arial"/>
          <w:sz w:val="24"/>
          <w:szCs w:val="24"/>
        </w:rPr>
        <w:t xml:space="preserve">victims received services </w:t>
      </w:r>
      <w:r w:rsidR="004D7659" w:rsidRPr="0017362B">
        <w:rPr>
          <w:rFonts w:ascii="Arial" w:hAnsi="Arial" w:cs="Arial"/>
          <w:sz w:val="24"/>
          <w:szCs w:val="24"/>
        </w:rPr>
        <w:t>from rape crisis centers and m</w:t>
      </w:r>
      <w:r w:rsidR="00D94087" w:rsidRPr="0017362B">
        <w:rPr>
          <w:rFonts w:ascii="Arial" w:hAnsi="Arial" w:cs="Arial"/>
          <w:sz w:val="24"/>
          <w:szCs w:val="24"/>
        </w:rPr>
        <w:t>ore</w:t>
      </w:r>
      <w:r w:rsidR="0031641E" w:rsidRPr="0017362B">
        <w:rPr>
          <w:rFonts w:ascii="Arial" w:hAnsi="Arial" w:cs="Arial"/>
          <w:sz w:val="24"/>
          <w:szCs w:val="24"/>
        </w:rPr>
        <w:t xml:space="preserve"> than </w:t>
      </w:r>
      <w:r w:rsidR="0017362B" w:rsidRPr="0017362B">
        <w:rPr>
          <w:rFonts w:ascii="Arial" w:hAnsi="Arial" w:cs="Arial"/>
          <w:sz w:val="24"/>
          <w:szCs w:val="24"/>
        </w:rPr>
        <w:t>680</w:t>
      </w:r>
      <w:r w:rsidR="0031641E" w:rsidRPr="0017362B">
        <w:rPr>
          <w:rFonts w:ascii="Arial" w:hAnsi="Arial" w:cs="Arial"/>
          <w:sz w:val="24"/>
          <w:szCs w:val="24"/>
        </w:rPr>
        <w:t>,000 students were provided prevention programming to end the cycle of violence. If the state doesn’t fulfill their contracts, these services will end or be sev</w:t>
      </w:r>
      <w:r w:rsidR="0017362B" w:rsidRPr="0017362B">
        <w:rPr>
          <w:rFonts w:ascii="Arial" w:hAnsi="Arial" w:cs="Arial"/>
          <w:sz w:val="24"/>
          <w:szCs w:val="24"/>
        </w:rPr>
        <w:t>erely curtailed</w:t>
      </w:r>
      <w:r w:rsidR="0031641E" w:rsidRPr="0017362B">
        <w:rPr>
          <w:rFonts w:ascii="Arial" w:hAnsi="Arial" w:cs="Arial"/>
          <w:sz w:val="24"/>
          <w:szCs w:val="24"/>
        </w:rPr>
        <w:t xml:space="preserve">. </w:t>
      </w:r>
    </w:p>
    <w:p w:rsidR="0031641E" w:rsidRPr="0017362B" w:rsidRDefault="0031641E" w:rsidP="0017362B">
      <w:pPr>
        <w:spacing w:line="324" w:lineRule="auto"/>
        <w:rPr>
          <w:rFonts w:ascii="Arial" w:hAnsi="Arial" w:cs="Arial"/>
          <w:sz w:val="24"/>
          <w:szCs w:val="24"/>
        </w:rPr>
      </w:pPr>
      <w:r w:rsidRPr="0017362B">
        <w:rPr>
          <w:rFonts w:ascii="Arial" w:hAnsi="Arial" w:cs="Arial"/>
          <w:sz w:val="24"/>
          <w:szCs w:val="24"/>
        </w:rPr>
        <w:t>“</w:t>
      </w:r>
      <w:r w:rsidR="00C36F35" w:rsidRPr="0017362B">
        <w:rPr>
          <w:rFonts w:ascii="Arial" w:hAnsi="Arial" w:cs="Arial"/>
          <w:sz w:val="24"/>
          <w:szCs w:val="24"/>
        </w:rPr>
        <w:t>Holding victims of violence hostage is unacceptable,</w:t>
      </w:r>
      <w:r w:rsidRPr="0017362B">
        <w:rPr>
          <w:rFonts w:ascii="Arial" w:hAnsi="Arial" w:cs="Arial"/>
          <w:sz w:val="24"/>
          <w:szCs w:val="24"/>
        </w:rPr>
        <w:t>”</w:t>
      </w:r>
      <w:r w:rsidR="00C36F35" w:rsidRPr="0017362B">
        <w:rPr>
          <w:rFonts w:ascii="Arial" w:hAnsi="Arial" w:cs="Arial"/>
          <w:sz w:val="24"/>
          <w:szCs w:val="24"/>
        </w:rPr>
        <w:t xml:space="preserve"> says Vickie Smith, Executive Director of the Illinois Coaliti</w:t>
      </w:r>
      <w:r w:rsidR="0017362B" w:rsidRPr="0017362B">
        <w:rPr>
          <w:rFonts w:ascii="Arial" w:hAnsi="Arial" w:cs="Arial"/>
          <w:sz w:val="24"/>
          <w:szCs w:val="24"/>
        </w:rPr>
        <w:t xml:space="preserve">on </w:t>
      </w:r>
      <w:proofErr w:type="gramStart"/>
      <w:r w:rsidR="0017362B" w:rsidRPr="0017362B">
        <w:rPr>
          <w:rFonts w:ascii="Arial" w:hAnsi="Arial" w:cs="Arial"/>
          <w:sz w:val="24"/>
          <w:szCs w:val="24"/>
        </w:rPr>
        <w:t>Against</w:t>
      </w:r>
      <w:proofErr w:type="gramEnd"/>
      <w:r w:rsidR="0017362B" w:rsidRPr="0017362B">
        <w:rPr>
          <w:rFonts w:ascii="Arial" w:hAnsi="Arial" w:cs="Arial"/>
          <w:sz w:val="24"/>
          <w:szCs w:val="24"/>
        </w:rPr>
        <w:t xml:space="preserve"> Domestic Violence. “</w:t>
      </w:r>
      <w:r w:rsidR="00C36F35" w:rsidRPr="0017362B">
        <w:rPr>
          <w:rFonts w:ascii="Arial" w:hAnsi="Arial" w:cs="Arial"/>
          <w:sz w:val="24"/>
          <w:szCs w:val="24"/>
        </w:rPr>
        <w:t xml:space="preserve">Elected leaders of our state have a responsibility to help keep our communities safe.  This budget impasse leaves Illinois families at increasing risk every day that no solution is reached.” </w:t>
      </w:r>
    </w:p>
    <w:p w:rsidR="0031641E" w:rsidRPr="0017362B" w:rsidRDefault="0031641E" w:rsidP="0017362B">
      <w:pPr>
        <w:spacing w:line="324" w:lineRule="auto"/>
        <w:rPr>
          <w:rFonts w:ascii="Arial" w:hAnsi="Arial" w:cs="Arial"/>
          <w:sz w:val="24"/>
          <w:szCs w:val="24"/>
        </w:rPr>
      </w:pPr>
      <w:r w:rsidRPr="0017362B">
        <w:rPr>
          <w:rFonts w:ascii="Arial" w:hAnsi="Arial" w:cs="Arial"/>
          <w:sz w:val="24"/>
          <w:szCs w:val="24"/>
        </w:rPr>
        <w:t xml:space="preserve">Agencies can’t keep the lights on with hope. Victims don’t deserve to be caught in this political tug of war. Victims deserve the support they need and the state has agreed to provide. </w:t>
      </w:r>
    </w:p>
    <w:sectPr w:rsidR="0031641E" w:rsidRPr="0017362B" w:rsidSect="00D940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42"/>
    <w:rsid w:val="00042DCB"/>
    <w:rsid w:val="00094E22"/>
    <w:rsid w:val="00157E3A"/>
    <w:rsid w:val="0017362B"/>
    <w:rsid w:val="002B0699"/>
    <w:rsid w:val="003160FA"/>
    <w:rsid w:val="0031641E"/>
    <w:rsid w:val="003446D4"/>
    <w:rsid w:val="003651EB"/>
    <w:rsid w:val="003E0B5C"/>
    <w:rsid w:val="004335A3"/>
    <w:rsid w:val="00446EF8"/>
    <w:rsid w:val="004D7659"/>
    <w:rsid w:val="00523610"/>
    <w:rsid w:val="00577DEC"/>
    <w:rsid w:val="005F41FB"/>
    <w:rsid w:val="007525B9"/>
    <w:rsid w:val="00770F48"/>
    <w:rsid w:val="007735B8"/>
    <w:rsid w:val="007A4B74"/>
    <w:rsid w:val="008870AD"/>
    <w:rsid w:val="00990632"/>
    <w:rsid w:val="009B55A3"/>
    <w:rsid w:val="00C36F35"/>
    <w:rsid w:val="00D94087"/>
    <w:rsid w:val="00DA136D"/>
    <w:rsid w:val="00DE20A2"/>
    <w:rsid w:val="00F013AF"/>
    <w:rsid w:val="00F53042"/>
    <w:rsid w:val="00F5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ECD06-C056-446B-9D78-35126953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3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6D4"/>
    <w:rPr>
      <w:rFonts w:ascii="Tahoma" w:hAnsi="Tahoma" w:cs="Tahoma"/>
      <w:sz w:val="16"/>
      <w:szCs w:val="16"/>
    </w:rPr>
  </w:style>
  <w:style w:type="character" w:styleId="Hyperlink">
    <w:name w:val="Hyperlink"/>
    <w:basedOn w:val="DefaultParagraphFont"/>
    <w:uiPriority w:val="99"/>
    <w:unhideWhenUsed/>
    <w:rsid w:val="003E0B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ith@ilcadv.org" TargetMode="External"/><Relationship Id="rId3" Type="http://schemas.openxmlformats.org/officeDocument/2006/relationships/settings" Target="settings.xml"/><Relationship Id="rId7" Type="http://schemas.openxmlformats.org/officeDocument/2006/relationships/hyperlink" Target="mailto:pposkin@icas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77595-ADC2-4910-81BD-E9ACE7906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Black</dc:creator>
  <cp:lastModifiedBy>Sean Black</cp:lastModifiedBy>
  <cp:revision>3</cp:revision>
  <cp:lastPrinted>2015-09-30T15:14:00Z</cp:lastPrinted>
  <dcterms:created xsi:type="dcterms:W3CDTF">2015-09-30T14:26:00Z</dcterms:created>
  <dcterms:modified xsi:type="dcterms:W3CDTF">2015-09-30T15:17:00Z</dcterms:modified>
</cp:coreProperties>
</file>