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405" w:type="dxa"/>
        <w:tblInd w:w="-7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5"/>
        <w:gridCol w:w="2260"/>
        <w:gridCol w:w="2240"/>
        <w:gridCol w:w="2520"/>
        <w:gridCol w:w="2340"/>
      </w:tblGrid>
      <w:tr w:rsidR="004D6CFB" w:rsidRPr="00204B00" w14:paraId="6E5BC68C" w14:textId="77777777" w:rsidTr="00114B56">
        <w:trPr>
          <w:trHeight w:val="477"/>
        </w:trPr>
        <w:tc>
          <w:tcPr>
            <w:tcW w:w="2045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B96F" w14:textId="77777777" w:rsidR="004D6CFB" w:rsidRPr="00204B00" w:rsidRDefault="0060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04B0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26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9A88" w14:textId="77777777" w:rsidR="004D6CFB" w:rsidRPr="00204B00" w:rsidRDefault="0060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04B0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24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50FD" w14:textId="77777777" w:rsidR="004D6CFB" w:rsidRPr="00204B00" w:rsidRDefault="0060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04B00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52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BDDF" w14:textId="77777777" w:rsidR="004D6CFB" w:rsidRPr="00204B00" w:rsidRDefault="0060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04B00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234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E430" w14:textId="77777777" w:rsidR="004D6CFB" w:rsidRPr="00204B00" w:rsidRDefault="0060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04B00">
              <w:rPr>
                <w:b/>
                <w:sz w:val="28"/>
                <w:szCs w:val="28"/>
              </w:rPr>
              <w:t>O</w:t>
            </w:r>
          </w:p>
        </w:tc>
      </w:tr>
      <w:tr w:rsidR="004D6CFB" w:rsidRPr="00204B00" w14:paraId="0358D336" w14:textId="77777777" w:rsidTr="00114B56"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E324" w14:textId="59EF9898" w:rsidR="004D6CFB" w:rsidRPr="00204B00" w:rsidRDefault="00554C76" w:rsidP="006E1E16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Implements teen dating violence prevention programming 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2C6B4" w14:textId="623993FF" w:rsidR="004D6CFB" w:rsidRPr="00204B00" w:rsidRDefault="00554C7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Has targeted food insecurity</w:t>
            </w:r>
            <w:r w:rsidR="006E1E16">
              <w:rPr>
                <w:sz w:val="28"/>
                <w:szCs w:val="28"/>
              </w:rPr>
              <w:t xml:space="preserve"> or other economic and financial-related stressors</w:t>
            </w:r>
            <w:r w:rsidRPr="00204B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AD13" w14:textId="07A75C7B" w:rsidR="004D6CFB" w:rsidRPr="00204B00" w:rsidRDefault="00554C76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Implements risk assessments or screenings with clients </w:t>
            </w:r>
            <w:r w:rsidR="0060610C" w:rsidRPr="00204B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88E5" w14:textId="661D5546" w:rsidR="004D6CFB" w:rsidRPr="00204B00" w:rsidRDefault="00554C76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Focuses on engaging people who may not</w:t>
            </w:r>
            <w:r w:rsidR="00161558" w:rsidRPr="00204B00">
              <w:rPr>
                <w:sz w:val="28"/>
                <w:szCs w:val="28"/>
              </w:rPr>
              <w:t xml:space="preserve">ice abuse or signs of risk factors in others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8E9B" w14:textId="2C4B2DE6" w:rsidR="004D6CFB" w:rsidRPr="00204B00" w:rsidRDefault="00554C76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Has partnered with a park district</w:t>
            </w:r>
            <w:r w:rsidR="006E1E16">
              <w:rPr>
                <w:sz w:val="28"/>
                <w:szCs w:val="28"/>
              </w:rPr>
              <w:t>, local establishment, or other “third space”</w:t>
            </w:r>
            <w:r w:rsidRPr="00204B00">
              <w:rPr>
                <w:sz w:val="28"/>
                <w:szCs w:val="28"/>
              </w:rPr>
              <w:t xml:space="preserve"> </w:t>
            </w:r>
          </w:p>
        </w:tc>
      </w:tr>
      <w:tr w:rsidR="004D6CFB" w:rsidRPr="00204B00" w14:paraId="36BB19F1" w14:textId="77777777" w:rsidTr="00114B56"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7EAF" w14:textId="2C9E8EDE" w:rsidR="004D6CFB" w:rsidRPr="00204B00" w:rsidRDefault="00554C76" w:rsidP="006E1E16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Provides stable housing </w:t>
            </w:r>
            <w:r w:rsidR="006E1E16">
              <w:rPr>
                <w:sz w:val="28"/>
                <w:szCs w:val="28"/>
              </w:rPr>
              <w:t xml:space="preserve">or </w:t>
            </w:r>
            <w:r w:rsidR="006E1E16" w:rsidRPr="00204B00">
              <w:rPr>
                <w:sz w:val="28"/>
                <w:szCs w:val="28"/>
              </w:rPr>
              <w:t>support for securing</w:t>
            </w:r>
            <w:r w:rsidR="006E1E16">
              <w:rPr>
                <w:sz w:val="28"/>
                <w:szCs w:val="28"/>
              </w:rPr>
              <w:t xml:space="preserve"> stable housing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7BEAA" w14:textId="7AE5A881" w:rsidR="004D6CFB" w:rsidRPr="00204B00" w:rsidRDefault="00554C76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Interested in sexual autonomy and healthy sexual behaviors 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575A" w14:textId="1E173023" w:rsidR="004D6CFB" w:rsidRPr="00204B00" w:rsidRDefault="008242AF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Has delivered or supported the delivery of sexual health education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EF24" w14:textId="4195A18F" w:rsidR="004D6CFB" w:rsidRPr="00204B00" w:rsidRDefault="00554C76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Has delivered train-the-trainer interventions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EA94" w14:textId="4A77236F" w:rsidR="004D6CFB" w:rsidRPr="00204B00" w:rsidRDefault="0060610C" w:rsidP="006E1E16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Explor</w:t>
            </w:r>
            <w:r w:rsidR="008242AF" w:rsidRPr="00204B00">
              <w:rPr>
                <w:sz w:val="28"/>
                <w:szCs w:val="28"/>
              </w:rPr>
              <w:t>es</w:t>
            </w:r>
            <w:r w:rsidRPr="00204B00">
              <w:rPr>
                <w:sz w:val="28"/>
                <w:szCs w:val="28"/>
              </w:rPr>
              <w:t xml:space="preserve"> power and privilege</w:t>
            </w:r>
            <w:r w:rsidR="006E1E16">
              <w:rPr>
                <w:sz w:val="28"/>
                <w:szCs w:val="28"/>
              </w:rPr>
              <w:t xml:space="preserve"> and how power and privilege “show up” in prevention</w:t>
            </w:r>
            <w:r w:rsidRPr="00204B00">
              <w:rPr>
                <w:sz w:val="28"/>
                <w:szCs w:val="28"/>
              </w:rPr>
              <w:t xml:space="preserve">  </w:t>
            </w:r>
          </w:p>
        </w:tc>
      </w:tr>
      <w:tr w:rsidR="004D6CFB" w:rsidRPr="00204B00" w14:paraId="35AFF843" w14:textId="77777777" w:rsidTr="00114B56"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F4CA" w14:textId="60F98A6E" w:rsidR="004D6CFB" w:rsidRPr="00204B00" w:rsidRDefault="008242AF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Offers technical assistance in how to deliver prevention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B2BC" w14:textId="7719E93A" w:rsidR="004D6CFB" w:rsidRPr="00204B00" w:rsidRDefault="008242AF" w:rsidP="00B5188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Has</w:t>
            </w:r>
            <w:r w:rsidR="00B5188D">
              <w:rPr>
                <w:sz w:val="28"/>
                <w:szCs w:val="28"/>
              </w:rPr>
              <w:t xml:space="preserve"> </w:t>
            </w:r>
            <w:r w:rsidRPr="00204B00">
              <w:rPr>
                <w:sz w:val="28"/>
                <w:szCs w:val="28"/>
              </w:rPr>
              <w:t>challenged a perspective that might be “blaming the victim”</w:t>
            </w:r>
          </w:p>
        </w:tc>
        <w:tc>
          <w:tcPr>
            <w:tcW w:w="2240" w:type="dxa"/>
            <w:shd w:val="clear" w:color="auto" w:fill="215868" w:themeFill="accent5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66D8" w14:textId="695BDD4D" w:rsidR="004D6CFB" w:rsidRPr="00204B00" w:rsidRDefault="004D6CFB" w:rsidP="00204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215868" w:themeFill="accent5" w:themeFillShade="80"/>
              <w:spacing w:line="240" w:lineRule="auto"/>
              <w:rPr>
                <w:b/>
                <w:color w:val="FFFFFF" w:themeColor="background1"/>
                <w:sz w:val="28"/>
                <w:szCs w:val="28"/>
              </w:rPr>
            </w:pPr>
          </w:p>
          <w:p w14:paraId="29A45DD6" w14:textId="7474C0DF" w:rsidR="004D6CFB" w:rsidRPr="00204B00" w:rsidRDefault="00B518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5188D">
              <w:rPr>
                <w:b/>
                <w:noProof/>
                <w:color w:val="FFFFFF" w:themeColor="background1"/>
                <w:sz w:val="28"/>
                <w:szCs w:val="28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78A73A1" wp14:editId="6660372B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135890</wp:posOffset>
                  </wp:positionV>
                  <wp:extent cx="1359417" cy="533400"/>
                  <wp:effectExtent l="0" t="0" r="0" b="0"/>
                  <wp:wrapNone/>
                  <wp:docPr id="1" name="Picture 1" descr="C:\Users\arieger2\Downloads\MPF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ieger2\Downloads\MPF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417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B0ADD7" w14:textId="1AFCEF4B" w:rsidR="004D6CFB" w:rsidRPr="00204B00" w:rsidRDefault="004D6C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D571" w14:textId="6572A86B" w:rsidR="004D6CFB" w:rsidRPr="00204B00" w:rsidRDefault="008242AF" w:rsidP="00114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Has included an emphasis on participant socio-political context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E1CB4" w14:textId="4D5A836B" w:rsidR="004D6CFB" w:rsidRPr="00204B00" w:rsidRDefault="0082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Has taken up workplace safety </w:t>
            </w:r>
            <w:r w:rsidR="00161558" w:rsidRPr="00204B00">
              <w:rPr>
                <w:sz w:val="28"/>
                <w:szCs w:val="28"/>
              </w:rPr>
              <w:t xml:space="preserve">or workplace policies </w:t>
            </w:r>
          </w:p>
        </w:tc>
      </w:tr>
      <w:tr w:rsidR="004D6CFB" w:rsidRPr="00204B00" w14:paraId="3EC68089" w14:textId="77777777" w:rsidTr="00114B56"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F822" w14:textId="1B7B3936" w:rsidR="004D6CFB" w:rsidRPr="00204B00" w:rsidRDefault="008242AF" w:rsidP="0082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Partners with local government 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095D" w14:textId="09863A95" w:rsidR="004D6CFB" w:rsidRPr="00204B00" w:rsidRDefault="008242AF" w:rsidP="0082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Loves partnering with other organizations and </w:t>
            </w:r>
            <w:proofErr w:type="spellStart"/>
            <w:r w:rsidRPr="00204B00">
              <w:rPr>
                <w:sz w:val="28"/>
                <w:szCs w:val="28"/>
              </w:rPr>
              <w:t>careholders</w:t>
            </w:r>
            <w:proofErr w:type="spellEnd"/>
            <w:r w:rsidRPr="00204B00">
              <w:rPr>
                <w:sz w:val="28"/>
                <w:szCs w:val="28"/>
              </w:rPr>
              <w:t xml:space="preserve"> to </w:t>
            </w:r>
            <w:r w:rsidR="00114B56">
              <w:rPr>
                <w:sz w:val="28"/>
                <w:szCs w:val="28"/>
              </w:rPr>
              <w:t xml:space="preserve">advocate for, select, adapt, and/or </w:t>
            </w:r>
            <w:r w:rsidRPr="00204B00">
              <w:rPr>
                <w:sz w:val="28"/>
                <w:szCs w:val="28"/>
              </w:rPr>
              <w:t xml:space="preserve">deliver prevention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2CE5" w14:textId="0FBE3372" w:rsidR="004D6CFB" w:rsidRPr="00204B00" w:rsidRDefault="00824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Has worked with state-level agencies (e.g., IDPH, IDHS, ICJIA)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2D9F" w14:textId="24E43F57" w:rsidR="004D6CFB" w:rsidRPr="00204B00" w:rsidRDefault="0016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Attempts to engage men and boys as allies in prevention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12432" w14:textId="74F53E17" w:rsidR="004D6CFB" w:rsidRPr="00204B00" w:rsidRDefault="008242AF">
            <w:pPr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Focuses on social norms (group-level beliefs and expectations of members’ behavior) </w:t>
            </w:r>
          </w:p>
        </w:tc>
      </w:tr>
      <w:tr w:rsidR="004D6CFB" w:rsidRPr="00204B00" w14:paraId="72155191" w14:textId="77777777" w:rsidTr="00114B56">
        <w:trPr>
          <w:trHeight w:val="1251"/>
        </w:trPr>
        <w:tc>
          <w:tcPr>
            <w:tcW w:w="2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D0AC" w14:textId="2B5781D1" w:rsidR="004D6CFB" w:rsidRPr="00204B00" w:rsidRDefault="00161558" w:rsidP="00114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Focuses on changing the context of peoples’ lives (i.e., above and beyond individuals’ behaviors)</w:t>
            </w:r>
          </w:p>
        </w:tc>
        <w:tc>
          <w:tcPr>
            <w:tcW w:w="2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4C92" w14:textId="6E5E412C" w:rsidR="004D6CFB" w:rsidRPr="00204B00" w:rsidRDefault="0040177B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Values diversity and inclusion in prevention</w:t>
            </w:r>
            <w:r w:rsidR="006E1E16">
              <w:rPr>
                <w:sz w:val="28"/>
                <w:szCs w:val="28"/>
              </w:rPr>
              <w:t xml:space="preserve"> staff/partners</w:t>
            </w:r>
            <w:r w:rsidRPr="00204B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6112" w14:textId="691D73FD" w:rsidR="004D6CFB" w:rsidRPr="00204B00" w:rsidRDefault="006E1E16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Has tailored prevention programming for a specific community/ audience </w:t>
            </w:r>
            <w:r w:rsidR="00161558" w:rsidRPr="00204B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B5D2" w14:textId="77777777" w:rsidR="004D6CFB" w:rsidRPr="00204B00" w:rsidRDefault="006061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 xml:space="preserve">Believes than </w:t>
            </w:r>
            <w:r w:rsidRPr="00204B00">
              <w:rPr>
                <w:sz w:val="28"/>
                <w:szCs w:val="28"/>
              </w:rPr>
              <w:t>an ounce of prevention is worth more than a pound of cure</w:t>
            </w:r>
            <w:r w:rsidRPr="00204B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21AA" w14:textId="50411FFB" w:rsidR="004D6CFB" w:rsidRPr="00204B00" w:rsidRDefault="0016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204B00">
              <w:rPr>
                <w:sz w:val="28"/>
                <w:szCs w:val="28"/>
              </w:rPr>
              <w:t>Has formed a community advisory board/group</w:t>
            </w:r>
          </w:p>
        </w:tc>
      </w:tr>
    </w:tbl>
    <w:p w14:paraId="36E72D93" w14:textId="77777777" w:rsidR="004D6CFB" w:rsidRPr="00204B00" w:rsidRDefault="004D6CFB" w:rsidP="0060610C">
      <w:pPr>
        <w:widowControl w:val="0"/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4D6CFB" w:rsidRPr="00204B00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3754"/>
    <w:multiLevelType w:val="multilevel"/>
    <w:tmpl w:val="871A6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FB"/>
    <w:rsid w:val="00114B56"/>
    <w:rsid w:val="00161558"/>
    <w:rsid w:val="00204B00"/>
    <w:rsid w:val="0040177B"/>
    <w:rsid w:val="00431EE2"/>
    <w:rsid w:val="004D6CFB"/>
    <w:rsid w:val="004F397C"/>
    <w:rsid w:val="00554C76"/>
    <w:rsid w:val="0060610C"/>
    <w:rsid w:val="006E1E16"/>
    <w:rsid w:val="007471A2"/>
    <w:rsid w:val="008242AF"/>
    <w:rsid w:val="00B5188D"/>
    <w:rsid w:val="00C6036E"/>
    <w:rsid w:val="00E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4917"/>
  <w15:docId w15:val="{38F3D59B-74A4-4F33-9A81-2F71CA8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Rieger, Aggie</dc:creator>
  <cp:lastModifiedBy>Rieger, Aggie</cp:lastModifiedBy>
  <cp:revision>10</cp:revision>
  <dcterms:created xsi:type="dcterms:W3CDTF">2024-03-23T21:26:00Z</dcterms:created>
  <dcterms:modified xsi:type="dcterms:W3CDTF">2024-03-23T21:47:00Z</dcterms:modified>
</cp:coreProperties>
</file>